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103" w:rsidRDefault="001E4103"/>
    <w:p w:rsidR="009309F5" w:rsidRDefault="009309F5"/>
    <w:p w:rsidR="009309F5" w:rsidRDefault="009309F5"/>
    <w:p w:rsidR="009309F5" w:rsidRDefault="009309F5"/>
    <w:p w:rsidR="009309F5" w:rsidRDefault="009309F5"/>
    <w:p w:rsidR="009309F5" w:rsidRDefault="009309F5"/>
    <w:p w:rsidR="009309F5" w:rsidRDefault="009309F5"/>
    <w:p w:rsidR="009309F5" w:rsidRDefault="009309F5"/>
    <w:p w:rsidR="009309F5" w:rsidRDefault="009309F5"/>
    <w:p w:rsidR="009309F5" w:rsidRPr="009309F5" w:rsidRDefault="002A1199" w:rsidP="009309F5">
      <w:pPr>
        <w:spacing w:line="480" w:lineRule="auto"/>
        <w:jc w:val="center"/>
        <w:rPr>
          <w:rFonts w:ascii="Times New Roman" w:hAnsi="Times New Roman" w:cs="Times New Roman"/>
          <w:sz w:val="24"/>
          <w:szCs w:val="24"/>
        </w:rPr>
      </w:pPr>
      <w:r>
        <w:rPr>
          <w:rFonts w:ascii="Times New Roman" w:hAnsi="Times New Roman" w:cs="Times New Roman"/>
          <w:sz w:val="24"/>
          <w:szCs w:val="24"/>
        </w:rPr>
        <w:t>Early childhood education</w:t>
      </w:r>
    </w:p>
    <w:p w:rsidR="009309F5" w:rsidRPr="009309F5" w:rsidRDefault="009309F5" w:rsidP="009309F5">
      <w:pPr>
        <w:spacing w:line="480" w:lineRule="auto"/>
        <w:jc w:val="center"/>
        <w:rPr>
          <w:rFonts w:ascii="Times New Roman" w:hAnsi="Times New Roman" w:cs="Times New Roman"/>
          <w:sz w:val="24"/>
          <w:szCs w:val="24"/>
        </w:rPr>
      </w:pPr>
      <w:r w:rsidRPr="009309F5">
        <w:rPr>
          <w:rFonts w:ascii="Times New Roman" w:hAnsi="Times New Roman" w:cs="Times New Roman"/>
          <w:sz w:val="24"/>
          <w:szCs w:val="24"/>
        </w:rPr>
        <w:t>Student’s Name</w:t>
      </w:r>
    </w:p>
    <w:p w:rsidR="009309F5" w:rsidRDefault="009309F5" w:rsidP="009309F5">
      <w:pPr>
        <w:spacing w:line="480" w:lineRule="auto"/>
        <w:jc w:val="center"/>
        <w:rPr>
          <w:rFonts w:ascii="Times New Roman" w:hAnsi="Times New Roman" w:cs="Times New Roman"/>
          <w:sz w:val="24"/>
          <w:szCs w:val="24"/>
        </w:rPr>
      </w:pPr>
      <w:r w:rsidRPr="009309F5">
        <w:rPr>
          <w:rFonts w:ascii="Times New Roman" w:hAnsi="Times New Roman" w:cs="Times New Roman"/>
          <w:sz w:val="24"/>
          <w:szCs w:val="24"/>
        </w:rPr>
        <w:t>Institutional Affiliation</w:t>
      </w:r>
    </w:p>
    <w:p w:rsidR="009309F5" w:rsidRDefault="009309F5" w:rsidP="009309F5">
      <w:pPr>
        <w:spacing w:line="480" w:lineRule="auto"/>
        <w:jc w:val="center"/>
        <w:rPr>
          <w:rFonts w:ascii="Times New Roman" w:hAnsi="Times New Roman" w:cs="Times New Roman"/>
          <w:sz w:val="24"/>
          <w:szCs w:val="24"/>
        </w:rPr>
      </w:pPr>
      <w:bookmarkStart w:id="0" w:name="_GoBack"/>
      <w:bookmarkEnd w:id="0"/>
    </w:p>
    <w:p w:rsidR="009309F5" w:rsidRDefault="009309F5" w:rsidP="009309F5">
      <w:pPr>
        <w:spacing w:line="480" w:lineRule="auto"/>
        <w:jc w:val="center"/>
        <w:rPr>
          <w:rFonts w:ascii="Times New Roman" w:hAnsi="Times New Roman" w:cs="Times New Roman"/>
          <w:sz w:val="24"/>
          <w:szCs w:val="24"/>
        </w:rPr>
      </w:pPr>
    </w:p>
    <w:p w:rsidR="009309F5" w:rsidRDefault="009309F5" w:rsidP="009309F5">
      <w:pPr>
        <w:spacing w:line="480" w:lineRule="auto"/>
        <w:jc w:val="center"/>
        <w:rPr>
          <w:rFonts w:ascii="Times New Roman" w:hAnsi="Times New Roman" w:cs="Times New Roman"/>
          <w:sz w:val="24"/>
          <w:szCs w:val="24"/>
        </w:rPr>
      </w:pPr>
    </w:p>
    <w:p w:rsidR="009309F5" w:rsidRDefault="009309F5" w:rsidP="009309F5">
      <w:pPr>
        <w:spacing w:line="480" w:lineRule="auto"/>
        <w:jc w:val="center"/>
        <w:rPr>
          <w:rFonts w:ascii="Times New Roman" w:hAnsi="Times New Roman" w:cs="Times New Roman"/>
          <w:sz w:val="24"/>
          <w:szCs w:val="24"/>
        </w:rPr>
      </w:pPr>
    </w:p>
    <w:p w:rsidR="009309F5" w:rsidRDefault="009309F5" w:rsidP="009309F5">
      <w:pPr>
        <w:spacing w:line="480" w:lineRule="auto"/>
        <w:jc w:val="center"/>
        <w:rPr>
          <w:rFonts w:ascii="Times New Roman" w:hAnsi="Times New Roman" w:cs="Times New Roman"/>
          <w:sz w:val="24"/>
          <w:szCs w:val="24"/>
        </w:rPr>
      </w:pPr>
    </w:p>
    <w:p w:rsidR="009309F5" w:rsidRDefault="009309F5" w:rsidP="009309F5">
      <w:pPr>
        <w:spacing w:line="480" w:lineRule="auto"/>
        <w:jc w:val="center"/>
        <w:rPr>
          <w:rFonts w:ascii="Times New Roman" w:hAnsi="Times New Roman" w:cs="Times New Roman"/>
          <w:sz w:val="24"/>
          <w:szCs w:val="24"/>
        </w:rPr>
      </w:pPr>
    </w:p>
    <w:p w:rsidR="009309F5" w:rsidRDefault="009309F5" w:rsidP="009309F5">
      <w:pPr>
        <w:spacing w:line="480" w:lineRule="auto"/>
        <w:jc w:val="center"/>
        <w:rPr>
          <w:rFonts w:ascii="Times New Roman" w:hAnsi="Times New Roman" w:cs="Times New Roman"/>
          <w:sz w:val="24"/>
          <w:szCs w:val="24"/>
        </w:rPr>
      </w:pPr>
    </w:p>
    <w:p w:rsidR="009309F5" w:rsidRDefault="009309F5" w:rsidP="009309F5">
      <w:pPr>
        <w:spacing w:line="480" w:lineRule="auto"/>
        <w:jc w:val="center"/>
        <w:rPr>
          <w:rFonts w:ascii="Times New Roman" w:hAnsi="Times New Roman" w:cs="Times New Roman"/>
          <w:sz w:val="24"/>
          <w:szCs w:val="24"/>
        </w:rPr>
      </w:pPr>
    </w:p>
    <w:p w:rsidR="009309F5" w:rsidRDefault="009309F5" w:rsidP="009309F5">
      <w:pPr>
        <w:spacing w:line="480" w:lineRule="auto"/>
        <w:jc w:val="center"/>
        <w:rPr>
          <w:rFonts w:ascii="Times New Roman" w:hAnsi="Times New Roman" w:cs="Times New Roman"/>
          <w:sz w:val="24"/>
          <w:szCs w:val="24"/>
        </w:rPr>
      </w:pPr>
    </w:p>
    <w:p w:rsidR="009309F5" w:rsidRDefault="009309F5" w:rsidP="009309F5">
      <w:pPr>
        <w:spacing w:line="480" w:lineRule="auto"/>
        <w:jc w:val="center"/>
        <w:rPr>
          <w:rFonts w:ascii="Times New Roman" w:hAnsi="Times New Roman" w:cs="Times New Roman"/>
          <w:sz w:val="24"/>
          <w:szCs w:val="24"/>
        </w:rPr>
      </w:pPr>
    </w:p>
    <w:p w:rsidR="009309F5" w:rsidRDefault="006F7669" w:rsidP="009309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Early childhood education</w:t>
      </w:r>
    </w:p>
    <w:p w:rsidR="0055568C" w:rsidRDefault="0055568C" w:rsidP="0055568C">
      <w:pPr>
        <w:spacing w:line="480" w:lineRule="auto"/>
        <w:rPr>
          <w:rFonts w:ascii="Times New Roman" w:hAnsi="Times New Roman" w:cs="Times New Roman"/>
          <w:sz w:val="24"/>
          <w:szCs w:val="24"/>
        </w:rPr>
      </w:pPr>
      <w:r>
        <w:rPr>
          <w:rFonts w:ascii="Times New Roman" w:hAnsi="Times New Roman" w:cs="Times New Roman"/>
          <w:sz w:val="24"/>
          <w:szCs w:val="24"/>
        </w:rPr>
        <w:tab/>
        <w:t>The N</w:t>
      </w:r>
      <w:r w:rsidR="005B10F5">
        <w:rPr>
          <w:rFonts w:ascii="Times New Roman" w:hAnsi="Times New Roman" w:cs="Times New Roman"/>
          <w:sz w:val="24"/>
          <w:szCs w:val="24"/>
        </w:rPr>
        <w:t>ational</w:t>
      </w:r>
      <w:r>
        <w:rPr>
          <w:rFonts w:ascii="Times New Roman" w:hAnsi="Times New Roman" w:cs="Times New Roman"/>
          <w:sz w:val="24"/>
          <w:szCs w:val="24"/>
        </w:rPr>
        <w:t xml:space="preserve"> Association for the Education of Young Children (NAEYC) aims at furthering the early </w:t>
      </w:r>
      <w:r w:rsidR="00B779E4">
        <w:rPr>
          <w:rFonts w:ascii="Times New Roman" w:hAnsi="Times New Roman" w:cs="Times New Roman"/>
          <w:sz w:val="24"/>
          <w:szCs w:val="24"/>
        </w:rPr>
        <w:t>education for every child.</w:t>
      </w:r>
      <w:r w:rsidR="005B10F5">
        <w:rPr>
          <w:rFonts w:ascii="Times New Roman" w:hAnsi="Times New Roman" w:cs="Times New Roman"/>
          <w:sz w:val="24"/>
          <w:szCs w:val="24"/>
        </w:rPr>
        <w:t xml:space="preserve"> In the statement of commitment,</w:t>
      </w:r>
      <w:r w:rsidR="00B779E4">
        <w:rPr>
          <w:rFonts w:ascii="Times New Roman" w:hAnsi="Times New Roman" w:cs="Times New Roman"/>
          <w:sz w:val="24"/>
          <w:szCs w:val="24"/>
        </w:rPr>
        <w:t xml:space="preserve"> </w:t>
      </w:r>
      <w:r w:rsidR="005B10F5">
        <w:rPr>
          <w:rFonts w:ascii="Times New Roman" w:hAnsi="Times New Roman" w:cs="Times New Roman"/>
          <w:sz w:val="24"/>
          <w:szCs w:val="24"/>
        </w:rPr>
        <w:t>m</w:t>
      </w:r>
      <w:r w:rsidR="00B779E4">
        <w:rPr>
          <w:rFonts w:ascii="Times New Roman" w:hAnsi="Times New Roman" w:cs="Times New Roman"/>
          <w:sz w:val="24"/>
          <w:szCs w:val="24"/>
        </w:rPr>
        <w:t xml:space="preserve">embers of the organization </w:t>
      </w:r>
      <w:r w:rsidR="005B10F5">
        <w:rPr>
          <w:rFonts w:ascii="Times New Roman" w:hAnsi="Times New Roman" w:cs="Times New Roman"/>
          <w:sz w:val="24"/>
          <w:szCs w:val="24"/>
        </w:rPr>
        <w:t>commit</w:t>
      </w:r>
      <w:r w:rsidR="00B779E4">
        <w:rPr>
          <w:rFonts w:ascii="Times New Roman" w:hAnsi="Times New Roman" w:cs="Times New Roman"/>
          <w:sz w:val="24"/>
          <w:szCs w:val="24"/>
        </w:rPr>
        <w:t xml:space="preserve"> to; never harm children, act as advocates on behalf of the children as well as their families in the community, support and respect colleagues and families as they nurture their children, ensure high standards of professional conduct, and educate children based on recent knowledge on child development.</w:t>
      </w:r>
      <w:r w:rsidR="00920325">
        <w:rPr>
          <w:rFonts w:ascii="Times New Roman" w:hAnsi="Times New Roman" w:cs="Times New Roman"/>
          <w:sz w:val="24"/>
          <w:szCs w:val="24"/>
        </w:rPr>
        <w:t xml:space="preserve"> </w:t>
      </w:r>
      <w:r w:rsidR="00B42281">
        <w:rPr>
          <w:rFonts w:ascii="Times New Roman" w:hAnsi="Times New Roman" w:cs="Times New Roman"/>
          <w:sz w:val="24"/>
          <w:szCs w:val="24"/>
        </w:rPr>
        <w:t xml:space="preserve">Research works have proved that training teachers to be specialized professionals on early childhood education directly benefits children. </w:t>
      </w:r>
      <w:r w:rsidR="005975AE">
        <w:rPr>
          <w:rFonts w:ascii="Times New Roman" w:hAnsi="Times New Roman" w:cs="Times New Roman"/>
          <w:sz w:val="24"/>
          <w:szCs w:val="24"/>
        </w:rPr>
        <w:t>The organization therefore trains ind</w:t>
      </w:r>
      <w:r w:rsidR="005868F6">
        <w:rPr>
          <w:rFonts w:ascii="Times New Roman" w:hAnsi="Times New Roman" w:cs="Times New Roman"/>
          <w:sz w:val="24"/>
          <w:szCs w:val="24"/>
        </w:rPr>
        <w:t>ividuals to know and do what is</w:t>
      </w:r>
      <w:r w:rsidR="005975AE">
        <w:rPr>
          <w:rFonts w:ascii="Times New Roman" w:hAnsi="Times New Roman" w:cs="Times New Roman"/>
          <w:sz w:val="24"/>
          <w:szCs w:val="24"/>
        </w:rPr>
        <w:t xml:space="preserve"> expected of them in achieving the main objective</w:t>
      </w:r>
      <w:r w:rsidR="00B42281">
        <w:rPr>
          <w:rFonts w:ascii="Times New Roman" w:hAnsi="Times New Roman" w:cs="Times New Roman"/>
          <w:sz w:val="24"/>
          <w:szCs w:val="24"/>
        </w:rPr>
        <w:t xml:space="preserve"> </w:t>
      </w:r>
      <w:r w:rsidR="005975AE">
        <w:rPr>
          <w:rFonts w:ascii="Times New Roman" w:hAnsi="Times New Roman" w:cs="Times New Roman"/>
          <w:sz w:val="24"/>
          <w:szCs w:val="24"/>
        </w:rPr>
        <w:t xml:space="preserve">towards children excellence. </w:t>
      </w:r>
      <w:r w:rsidR="00E46451">
        <w:rPr>
          <w:rFonts w:ascii="Times New Roman" w:hAnsi="Times New Roman" w:cs="Times New Roman"/>
          <w:sz w:val="24"/>
          <w:szCs w:val="24"/>
        </w:rPr>
        <w:t>Early childhood teachers are educated on promoting child development and building positive society relationships as well as developing a meaningful curriculum.</w:t>
      </w:r>
    </w:p>
    <w:p w:rsidR="00385AE5" w:rsidRDefault="00385AE5" w:rsidP="0055568C">
      <w:pPr>
        <w:spacing w:line="480" w:lineRule="auto"/>
        <w:rPr>
          <w:rFonts w:ascii="Times New Roman" w:hAnsi="Times New Roman" w:cs="Times New Roman"/>
          <w:sz w:val="24"/>
          <w:szCs w:val="24"/>
        </w:rPr>
      </w:pPr>
      <w:r>
        <w:rPr>
          <w:rFonts w:ascii="Times New Roman" w:hAnsi="Times New Roman" w:cs="Times New Roman"/>
          <w:sz w:val="24"/>
          <w:szCs w:val="24"/>
        </w:rPr>
        <w:tab/>
      </w:r>
      <w:r w:rsidR="0019607E">
        <w:rPr>
          <w:rFonts w:ascii="Times New Roman" w:hAnsi="Times New Roman" w:cs="Times New Roman"/>
          <w:sz w:val="24"/>
          <w:szCs w:val="24"/>
        </w:rPr>
        <w:t xml:space="preserve">National Education Association (NEA) is committed at ensuring great public schools to every student across United States(US). </w:t>
      </w:r>
      <w:r w:rsidR="007D5BC2">
        <w:rPr>
          <w:rFonts w:ascii="Times New Roman" w:hAnsi="Times New Roman" w:cs="Times New Roman"/>
          <w:sz w:val="24"/>
          <w:szCs w:val="24"/>
        </w:rPr>
        <w:t xml:space="preserve">The Secretary of Education, Betsy </w:t>
      </w:r>
      <w:proofErr w:type="spellStart"/>
      <w:r w:rsidR="007D5BC2">
        <w:rPr>
          <w:rFonts w:ascii="Times New Roman" w:hAnsi="Times New Roman" w:cs="Times New Roman"/>
          <w:sz w:val="24"/>
          <w:szCs w:val="24"/>
        </w:rPr>
        <w:t>DeVos</w:t>
      </w:r>
      <w:proofErr w:type="spellEnd"/>
      <w:r w:rsidR="007D5BC2">
        <w:rPr>
          <w:rFonts w:ascii="Times New Roman" w:hAnsi="Times New Roman" w:cs="Times New Roman"/>
          <w:sz w:val="24"/>
          <w:szCs w:val="24"/>
        </w:rPr>
        <w:t xml:space="preserve"> has been criticized for promoting privatization of public schools via vouchers. With the help of her family, she funds politicians so as to support her voucher schemes and any other privatization scheme.</w:t>
      </w:r>
      <w:r w:rsidR="0079069F">
        <w:rPr>
          <w:rFonts w:ascii="Times New Roman" w:hAnsi="Times New Roman" w:cs="Times New Roman"/>
          <w:sz w:val="24"/>
          <w:szCs w:val="24"/>
        </w:rPr>
        <w:t xml:space="preserve"> Advocates for privatization have described some of her efforts as “one of the biggest school reform disasters in the country”. The association supports integration of African-American way of life and history into their curriculum system. They offer lesson plans that covers a wide range of subjects and that can be engaged to integrate various grade levels.</w:t>
      </w:r>
      <w:r w:rsidR="00B62E29">
        <w:rPr>
          <w:rFonts w:ascii="Times New Roman" w:hAnsi="Times New Roman" w:cs="Times New Roman"/>
          <w:sz w:val="24"/>
          <w:szCs w:val="24"/>
        </w:rPr>
        <w:t xml:space="preserve"> </w:t>
      </w:r>
      <w:r w:rsidR="00ED6E8C">
        <w:rPr>
          <w:rFonts w:ascii="Times New Roman" w:hAnsi="Times New Roman" w:cs="Times New Roman"/>
          <w:sz w:val="24"/>
          <w:szCs w:val="24"/>
        </w:rPr>
        <w:t>The department of Research of NEA provides a report annually on rankings and estimates. The report indicates how states compare on education funding measures and how the funding has changed over time.</w:t>
      </w:r>
    </w:p>
    <w:p w:rsidR="00AB40F0" w:rsidRDefault="00AB40F0" w:rsidP="005556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7556E">
        <w:rPr>
          <w:rFonts w:ascii="Times New Roman" w:hAnsi="Times New Roman" w:cs="Times New Roman"/>
          <w:sz w:val="24"/>
          <w:szCs w:val="24"/>
        </w:rPr>
        <w:t>Southern Early Childhood Association</w:t>
      </w:r>
      <w:r w:rsidR="00ED05D3">
        <w:rPr>
          <w:rFonts w:ascii="Times New Roman" w:hAnsi="Times New Roman" w:cs="Times New Roman"/>
          <w:sz w:val="24"/>
          <w:szCs w:val="24"/>
        </w:rPr>
        <w:t xml:space="preserve"> (SECA)</w:t>
      </w:r>
      <w:r w:rsidR="00D7556E">
        <w:rPr>
          <w:rFonts w:ascii="Times New Roman" w:hAnsi="Times New Roman" w:cs="Times New Roman"/>
          <w:sz w:val="24"/>
          <w:szCs w:val="24"/>
        </w:rPr>
        <w:t xml:space="preserve"> </w:t>
      </w:r>
      <w:r w:rsidR="00ED05D3">
        <w:rPr>
          <w:rFonts w:ascii="Times New Roman" w:hAnsi="Times New Roman" w:cs="Times New Roman"/>
          <w:sz w:val="24"/>
          <w:szCs w:val="24"/>
        </w:rPr>
        <w:t xml:space="preserve">is an organization that aims at bringing together early educational institutions and all individuals working towards promotion of quality care and education for children of around 8 years old. </w:t>
      </w:r>
      <w:r w:rsidR="008E538E">
        <w:rPr>
          <w:rFonts w:ascii="Times New Roman" w:hAnsi="Times New Roman" w:cs="Times New Roman"/>
          <w:sz w:val="24"/>
          <w:szCs w:val="24"/>
        </w:rPr>
        <w:t xml:space="preserve">The origins of SECA </w:t>
      </w:r>
      <w:r w:rsidR="002E5EF6">
        <w:rPr>
          <w:rFonts w:ascii="Times New Roman" w:hAnsi="Times New Roman" w:cs="Times New Roman"/>
          <w:sz w:val="24"/>
          <w:szCs w:val="24"/>
        </w:rPr>
        <w:t>traces back to 1948</w:t>
      </w:r>
      <w:r w:rsidR="00C510A8">
        <w:rPr>
          <w:rFonts w:ascii="Times New Roman" w:hAnsi="Times New Roman" w:cs="Times New Roman"/>
          <w:sz w:val="24"/>
          <w:szCs w:val="24"/>
        </w:rPr>
        <w:t xml:space="preserve"> and in 2005 due to the flooding on the Gulf Coast of the US, various projects showed that there was need to assist early children development</w:t>
      </w:r>
      <w:r w:rsidR="002E5EF6">
        <w:rPr>
          <w:rFonts w:ascii="Times New Roman" w:hAnsi="Times New Roman" w:cs="Times New Roman"/>
          <w:sz w:val="24"/>
          <w:szCs w:val="24"/>
        </w:rPr>
        <w:t>.</w:t>
      </w:r>
      <w:r w:rsidR="00C510A8">
        <w:rPr>
          <w:rFonts w:ascii="Times New Roman" w:hAnsi="Times New Roman" w:cs="Times New Roman"/>
          <w:sz w:val="24"/>
          <w:szCs w:val="24"/>
        </w:rPr>
        <w:t xml:space="preserve"> As a result, various programs were put into place to help preschool children </w:t>
      </w:r>
      <w:r w:rsidR="00507A96">
        <w:rPr>
          <w:rFonts w:ascii="Times New Roman" w:hAnsi="Times New Roman" w:cs="Times New Roman"/>
          <w:sz w:val="24"/>
          <w:szCs w:val="24"/>
        </w:rPr>
        <w:t>in the affected areas.</w:t>
      </w:r>
      <w:r w:rsidR="002E5EF6">
        <w:rPr>
          <w:rFonts w:ascii="Times New Roman" w:hAnsi="Times New Roman" w:cs="Times New Roman"/>
          <w:sz w:val="24"/>
          <w:szCs w:val="24"/>
        </w:rPr>
        <w:t xml:space="preserve"> The organization has 14 member states including; Alabama, North Carolina, Arkansas, Oklahoma, Florida, South Carolina, </w:t>
      </w:r>
      <w:r w:rsidR="00C921E4">
        <w:rPr>
          <w:rFonts w:ascii="Times New Roman" w:hAnsi="Times New Roman" w:cs="Times New Roman"/>
          <w:sz w:val="24"/>
          <w:szCs w:val="24"/>
        </w:rPr>
        <w:t xml:space="preserve">Georgia, Tennessee, Kentucky, Texas, Louisiana, Virginia, Mississippi, and West Virginia. </w:t>
      </w:r>
      <w:r w:rsidR="004D5B2D">
        <w:rPr>
          <w:rFonts w:ascii="Times New Roman" w:hAnsi="Times New Roman" w:cs="Times New Roman"/>
          <w:sz w:val="24"/>
          <w:szCs w:val="24"/>
        </w:rPr>
        <w:t>SECA held there 2017</w:t>
      </w:r>
      <w:r w:rsidR="00C510A8">
        <w:rPr>
          <w:rFonts w:ascii="Times New Roman" w:hAnsi="Times New Roman" w:cs="Times New Roman"/>
          <w:sz w:val="24"/>
          <w:szCs w:val="24"/>
        </w:rPr>
        <w:t xml:space="preserve"> annual</w:t>
      </w:r>
      <w:r w:rsidR="004D5B2D">
        <w:rPr>
          <w:rFonts w:ascii="Times New Roman" w:hAnsi="Times New Roman" w:cs="Times New Roman"/>
          <w:sz w:val="24"/>
          <w:szCs w:val="24"/>
        </w:rPr>
        <w:t xml:space="preserve"> conference on March 8</w:t>
      </w:r>
      <w:r w:rsidR="004D5B2D" w:rsidRPr="004D5B2D">
        <w:rPr>
          <w:rFonts w:ascii="Times New Roman" w:hAnsi="Times New Roman" w:cs="Times New Roman"/>
          <w:sz w:val="24"/>
          <w:szCs w:val="24"/>
          <w:vertAlign w:val="superscript"/>
        </w:rPr>
        <w:t>th</w:t>
      </w:r>
      <w:r w:rsidR="004D5B2D">
        <w:rPr>
          <w:rFonts w:ascii="Times New Roman" w:hAnsi="Times New Roman" w:cs="Times New Roman"/>
          <w:sz w:val="24"/>
          <w:szCs w:val="24"/>
        </w:rPr>
        <w:t xml:space="preserve"> 2017 at Beau </w:t>
      </w:r>
      <w:proofErr w:type="spellStart"/>
      <w:r w:rsidR="004D5B2D">
        <w:rPr>
          <w:rFonts w:ascii="Times New Roman" w:hAnsi="Times New Roman" w:cs="Times New Roman"/>
          <w:sz w:val="24"/>
          <w:szCs w:val="24"/>
        </w:rPr>
        <w:t>Rivage</w:t>
      </w:r>
      <w:proofErr w:type="spellEnd"/>
      <w:r w:rsidR="004D5B2D">
        <w:rPr>
          <w:rFonts w:ascii="Times New Roman" w:hAnsi="Times New Roman" w:cs="Times New Roman"/>
          <w:sz w:val="24"/>
          <w:szCs w:val="24"/>
        </w:rPr>
        <w:t xml:space="preserve"> Resort</w:t>
      </w:r>
      <w:r w:rsidR="00C510A8">
        <w:rPr>
          <w:rFonts w:ascii="Times New Roman" w:hAnsi="Times New Roman" w:cs="Times New Roman"/>
          <w:sz w:val="24"/>
          <w:szCs w:val="24"/>
        </w:rPr>
        <w:t xml:space="preserve">, </w:t>
      </w:r>
      <w:r w:rsidR="004D5B2D">
        <w:rPr>
          <w:rFonts w:ascii="Times New Roman" w:hAnsi="Times New Roman" w:cs="Times New Roman"/>
          <w:sz w:val="24"/>
          <w:szCs w:val="24"/>
        </w:rPr>
        <w:t>B</w:t>
      </w:r>
      <w:r w:rsidR="00C510A8">
        <w:rPr>
          <w:rFonts w:ascii="Times New Roman" w:hAnsi="Times New Roman" w:cs="Times New Roman"/>
          <w:sz w:val="24"/>
          <w:szCs w:val="24"/>
        </w:rPr>
        <w:t>iloxi</w:t>
      </w:r>
      <w:r w:rsidR="004D5B2D">
        <w:rPr>
          <w:rFonts w:ascii="Times New Roman" w:hAnsi="Times New Roman" w:cs="Times New Roman"/>
          <w:sz w:val="24"/>
          <w:szCs w:val="24"/>
        </w:rPr>
        <w:t xml:space="preserve"> Mississippi.</w:t>
      </w:r>
    </w:p>
    <w:p w:rsidR="009309F5" w:rsidRDefault="003F2B67" w:rsidP="009309F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Texas Association for the Education of Young Children (TAEYC) is focused on promoting education for young children, families and early childhood profession. The organization publishes an official journal called Early Years where they write and publicize their ideologies. </w:t>
      </w:r>
      <w:r w:rsidR="00D02B98">
        <w:rPr>
          <w:rFonts w:ascii="Times New Roman" w:hAnsi="Times New Roman" w:cs="Times New Roman"/>
          <w:sz w:val="24"/>
          <w:szCs w:val="24"/>
        </w:rPr>
        <w:t xml:space="preserve">The Week of the Young Child (WOYC) is an annual celebration conducted by NAEYC to show success of early learners alongside their teachers and families. The event </w:t>
      </w:r>
      <w:r w:rsidR="00EB217E">
        <w:rPr>
          <w:rFonts w:ascii="Times New Roman" w:hAnsi="Times New Roman" w:cs="Times New Roman"/>
          <w:sz w:val="24"/>
          <w:szCs w:val="24"/>
        </w:rPr>
        <w:t>was</w:t>
      </w:r>
      <w:r w:rsidR="00D02B98">
        <w:rPr>
          <w:rFonts w:ascii="Times New Roman" w:hAnsi="Times New Roman" w:cs="Times New Roman"/>
          <w:sz w:val="24"/>
          <w:szCs w:val="24"/>
        </w:rPr>
        <w:t xml:space="preserve"> organized and held on April 9</w:t>
      </w:r>
      <w:r w:rsidR="00D02B98" w:rsidRPr="00D02B98">
        <w:rPr>
          <w:rFonts w:ascii="Times New Roman" w:hAnsi="Times New Roman" w:cs="Times New Roman"/>
          <w:sz w:val="24"/>
          <w:szCs w:val="24"/>
          <w:vertAlign w:val="superscript"/>
        </w:rPr>
        <w:t>th</w:t>
      </w:r>
      <w:r w:rsidR="00D02B98">
        <w:rPr>
          <w:rFonts w:ascii="Times New Roman" w:hAnsi="Times New Roman" w:cs="Times New Roman"/>
          <w:sz w:val="24"/>
          <w:szCs w:val="24"/>
        </w:rPr>
        <w:t xml:space="preserve"> 2019 at various states all over US. </w:t>
      </w:r>
      <w:r w:rsidR="00760A87">
        <w:rPr>
          <w:rFonts w:ascii="Times New Roman" w:hAnsi="Times New Roman" w:cs="Times New Roman"/>
          <w:sz w:val="24"/>
          <w:szCs w:val="24"/>
        </w:rPr>
        <w:t>The event is characterized by bringing children and families together from different societies. Singing, cooking, creating art and celebrating together are ways that can be deployed to promote the culture in our society.</w:t>
      </w:r>
    </w:p>
    <w:p w:rsidR="00760A87" w:rsidRDefault="00760A87" w:rsidP="009309F5">
      <w:pPr>
        <w:spacing w:line="480" w:lineRule="auto"/>
        <w:rPr>
          <w:rFonts w:ascii="Times New Roman" w:hAnsi="Times New Roman" w:cs="Times New Roman"/>
          <w:sz w:val="24"/>
          <w:szCs w:val="24"/>
        </w:rPr>
      </w:pPr>
      <w:r>
        <w:rPr>
          <w:rFonts w:ascii="Times New Roman" w:hAnsi="Times New Roman" w:cs="Times New Roman"/>
          <w:sz w:val="24"/>
          <w:szCs w:val="24"/>
        </w:rPr>
        <w:tab/>
      </w:r>
      <w:r w:rsidR="008353AB">
        <w:rPr>
          <w:rFonts w:ascii="Times New Roman" w:hAnsi="Times New Roman" w:cs="Times New Roman"/>
          <w:sz w:val="24"/>
          <w:szCs w:val="24"/>
        </w:rPr>
        <w:t xml:space="preserve">Texas Education Agency (TEA) is an agency established to oversee primary and secondary public education. </w:t>
      </w:r>
      <w:r w:rsidR="00D9190D">
        <w:rPr>
          <w:rFonts w:ascii="Times New Roman" w:hAnsi="Times New Roman" w:cs="Times New Roman"/>
          <w:sz w:val="24"/>
          <w:szCs w:val="24"/>
        </w:rPr>
        <w:t xml:space="preserve">The Texas Educators has established an initiative called Beginning Teacher Induction and Mentoring that is aimed at enhancing a beginning teacher mentoring to increase their retention. </w:t>
      </w:r>
      <w:r w:rsidR="00952C69">
        <w:rPr>
          <w:rFonts w:ascii="Times New Roman" w:hAnsi="Times New Roman" w:cs="Times New Roman"/>
          <w:sz w:val="24"/>
          <w:szCs w:val="24"/>
        </w:rPr>
        <w:t>Fort Worth is</w:t>
      </w:r>
      <w:r w:rsidR="00D475CD">
        <w:rPr>
          <w:rFonts w:ascii="Times New Roman" w:hAnsi="Times New Roman" w:cs="Times New Roman"/>
          <w:sz w:val="24"/>
          <w:szCs w:val="24"/>
        </w:rPr>
        <w:t xml:space="preserve"> a city </w:t>
      </w:r>
      <w:r w:rsidR="00952C69">
        <w:rPr>
          <w:rFonts w:ascii="Times New Roman" w:hAnsi="Times New Roman" w:cs="Times New Roman"/>
          <w:sz w:val="24"/>
          <w:szCs w:val="24"/>
        </w:rPr>
        <w:t>located in North Texas</w:t>
      </w:r>
      <w:r w:rsidR="00D475CD">
        <w:rPr>
          <w:rFonts w:ascii="Times New Roman" w:hAnsi="Times New Roman" w:cs="Times New Roman"/>
          <w:sz w:val="24"/>
          <w:szCs w:val="24"/>
        </w:rPr>
        <w:t xml:space="preserve"> well known as an attraction site rich of arts and treasures</w:t>
      </w:r>
      <w:r w:rsidR="00952C69">
        <w:rPr>
          <w:rFonts w:ascii="Times New Roman" w:hAnsi="Times New Roman" w:cs="Times New Roman"/>
          <w:sz w:val="24"/>
          <w:szCs w:val="24"/>
        </w:rPr>
        <w:t>.</w:t>
      </w:r>
      <w:r w:rsidR="00D475CD">
        <w:rPr>
          <w:rFonts w:ascii="Times New Roman" w:hAnsi="Times New Roman" w:cs="Times New Roman"/>
          <w:sz w:val="24"/>
          <w:szCs w:val="24"/>
        </w:rPr>
        <w:t xml:space="preserve"> </w:t>
      </w:r>
      <w:r w:rsidR="00CE7994">
        <w:rPr>
          <w:rFonts w:ascii="Times New Roman" w:hAnsi="Times New Roman" w:cs="Times New Roman"/>
          <w:sz w:val="24"/>
          <w:szCs w:val="24"/>
        </w:rPr>
        <w:t xml:space="preserve">TEA established a 13-member committee consisting of teachers and early childhood administrators to revise the Texas Prekindergarten guidelines. The revised </w:t>
      </w:r>
      <w:r w:rsidR="00CE7994">
        <w:rPr>
          <w:rFonts w:ascii="Times New Roman" w:hAnsi="Times New Roman" w:cs="Times New Roman"/>
          <w:sz w:val="24"/>
          <w:szCs w:val="24"/>
        </w:rPr>
        <w:lastRenderedPageBreak/>
        <w:t xml:space="preserve">guidelines are aligned with Texas Essential Knowledge and Skills (TEKS) to give teaching strategies. </w:t>
      </w: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9309F5">
      <w:pPr>
        <w:spacing w:line="480" w:lineRule="auto"/>
        <w:rPr>
          <w:rFonts w:ascii="Times New Roman" w:hAnsi="Times New Roman" w:cs="Times New Roman"/>
          <w:sz w:val="24"/>
          <w:szCs w:val="24"/>
        </w:rPr>
      </w:pPr>
    </w:p>
    <w:p w:rsidR="00D3060C" w:rsidRDefault="00D3060C" w:rsidP="00D306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3060C" w:rsidRDefault="00D3060C" w:rsidP="00D3060C">
      <w:pPr>
        <w:spacing w:line="480" w:lineRule="auto"/>
        <w:rPr>
          <w:rFonts w:ascii="Times New Roman" w:hAnsi="Times New Roman" w:cs="Times New Roman"/>
          <w:sz w:val="24"/>
          <w:szCs w:val="24"/>
        </w:rPr>
      </w:pPr>
      <w:r>
        <w:rPr>
          <w:rFonts w:ascii="Times New Roman" w:hAnsi="Times New Roman" w:cs="Times New Roman"/>
          <w:sz w:val="24"/>
          <w:szCs w:val="24"/>
        </w:rPr>
        <w:t xml:space="preserve">NAEYC, (2011). Code of ethical conduct and statement of commitment. Retrieved from </w:t>
      </w:r>
    </w:p>
    <w:p w:rsidR="00D3060C" w:rsidRDefault="00D3060C" w:rsidP="00D3060C">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9A5EEF">
          <w:rPr>
            <w:rStyle w:val="Hyperlink"/>
            <w:rFonts w:ascii="Times New Roman" w:hAnsi="Times New Roman" w:cs="Times New Roman"/>
            <w:sz w:val="24"/>
            <w:szCs w:val="24"/>
          </w:rPr>
          <w:t>https://www.naeyc.org/resources/position-statements/ethical-conduct</w:t>
        </w:r>
      </w:hyperlink>
    </w:p>
    <w:p w:rsidR="009E5699" w:rsidRDefault="009E5699" w:rsidP="00D3060C">
      <w:pPr>
        <w:spacing w:line="480" w:lineRule="auto"/>
        <w:rPr>
          <w:rFonts w:ascii="Times New Roman" w:hAnsi="Times New Roman" w:cs="Times New Roman"/>
          <w:sz w:val="24"/>
          <w:szCs w:val="24"/>
        </w:rPr>
      </w:pPr>
      <w:r>
        <w:rPr>
          <w:rFonts w:ascii="Times New Roman" w:hAnsi="Times New Roman" w:cs="Times New Roman"/>
          <w:sz w:val="24"/>
          <w:szCs w:val="24"/>
        </w:rPr>
        <w:t xml:space="preserve">NAEYC, (2009). Where we stand on professional preparation standards. Retrieved from </w:t>
      </w:r>
    </w:p>
    <w:p w:rsidR="00D3060C" w:rsidRDefault="009E5699" w:rsidP="009E5699">
      <w:pPr>
        <w:spacing w:line="480" w:lineRule="auto"/>
        <w:ind w:left="720"/>
        <w:rPr>
          <w:rFonts w:ascii="Times New Roman" w:hAnsi="Times New Roman" w:cs="Times New Roman"/>
          <w:sz w:val="24"/>
          <w:szCs w:val="24"/>
        </w:rPr>
      </w:pPr>
      <w:hyperlink r:id="rId7" w:history="1">
        <w:r w:rsidRPr="009A5EEF">
          <w:rPr>
            <w:rStyle w:val="Hyperlink"/>
            <w:rFonts w:ascii="Times New Roman" w:hAnsi="Times New Roman" w:cs="Times New Roman"/>
            <w:sz w:val="24"/>
            <w:szCs w:val="24"/>
          </w:rPr>
          <w:t>https://www.naeyc.org/sites/default/files/globally-shared/downloads/PDFs/resources/position-statements/programStandards.pdf</w:t>
        </w:r>
      </w:hyperlink>
    </w:p>
    <w:p w:rsidR="009E5699" w:rsidRDefault="009E5699" w:rsidP="00D3060C">
      <w:pPr>
        <w:spacing w:line="480" w:lineRule="auto"/>
        <w:rPr>
          <w:rFonts w:ascii="Times New Roman" w:hAnsi="Times New Roman" w:cs="Times New Roman"/>
          <w:sz w:val="24"/>
          <w:szCs w:val="24"/>
        </w:rPr>
      </w:pPr>
      <w:r>
        <w:rPr>
          <w:rFonts w:ascii="Times New Roman" w:hAnsi="Times New Roman" w:cs="Times New Roman"/>
          <w:sz w:val="24"/>
          <w:szCs w:val="24"/>
        </w:rPr>
        <w:t xml:space="preserve">NEA, (2019). Rankings of states and estimates of school statistics. Retrieved from </w:t>
      </w:r>
    </w:p>
    <w:p w:rsidR="009E5699" w:rsidRDefault="009E5699" w:rsidP="009E5699">
      <w:pPr>
        <w:spacing w:line="480" w:lineRule="auto"/>
        <w:ind w:firstLine="720"/>
        <w:rPr>
          <w:rFonts w:ascii="Times New Roman" w:hAnsi="Times New Roman" w:cs="Times New Roman"/>
          <w:sz w:val="24"/>
          <w:szCs w:val="24"/>
        </w:rPr>
      </w:pPr>
      <w:hyperlink r:id="rId8" w:history="1">
        <w:r w:rsidRPr="009A5EEF">
          <w:rPr>
            <w:rStyle w:val="Hyperlink"/>
            <w:rFonts w:ascii="Times New Roman" w:hAnsi="Times New Roman" w:cs="Times New Roman"/>
            <w:sz w:val="24"/>
            <w:szCs w:val="24"/>
          </w:rPr>
          <w:t>http://www.nea.org/home/44479.htm</w:t>
        </w:r>
      </w:hyperlink>
    </w:p>
    <w:p w:rsidR="00283FAC" w:rsidRDefault="00283FAC" w:rsidP="00283FAC">
      <w:pPr>
        <w:spacing w:line="480" w:lineRule="auto"/>
        <w:rPr>
          <w:rFonts w:ascii="Times New Roman" w:hAnsi="Times New Roman" w:cs="Times New Roman"/>
          <w:sz w:val="24"/>
          <w:szCs w:val="24"/>
        </w:rPr>
      </w:pPr>
      <w:r>
        <w:rPr>
          <w:rFonts w:ascii="Times New Roman" w:hAnsi="Times New Roman" w:cs="Times New Roman"/>
          <w:sz w:val="24"/>
          <w:szCs w:val="24"/>
        </w:rPr>
        <w:t xml:space="preserve">TEA, (2015). Texas Prekindergarten Guidelines. Retrieved from </w:t>
      </w:r>
    </w:p>
    <w:p w:rsidR="009E5699" w:rsidRDefault="00283FAC" w:rsidP="00283FAC">
      <w:pPr>
        <w:spacing w:line="480" w:lineRule="auto"/>
        <w:ind w:left="720"/>
        <w:rPr>
          <w:rFonts w:ascii="Times New Roman" w:hAnsi="Times New Roman" w:cs="Times New Roman"/>
          <w:sz w:val="24"/>
          <w:szCs w:val="24"/>
        </w:rPr>
      </w:pPr>
      <w:hyperlink r:id="rId9" w:history="1">
        <w:r w:rsidRPr="009A5EEF">
          <w:rPr>
            <w:rStyle w:val="Hyperlink"/>
            <w:rFonts w:ascii="Times New Roman" w:hAnsi="Times New Roman" w:cs="Times New Roman"/>
            <w:sz w:val="24"/>
            <w:szCs w:val="24"/>
          </w:rPr>
          <w:t>https://tea.texas.gov/Academics/Early_Childhood_Education/Texas_Prekindergarten_Guidelines</w:t>
        </w:r>
      </w:hyperlink>
    </w:p>
    <w:p w:rsidR="00283FAC" w:rsidRPr="009309F5" w:rsidRDefault="00283FAC" w:rsidP="00283FAC">
      <w:pPr>
        <w:spacing w:line="480" w:lineRule="auto"/>
        <w:rPr>
          <w:rFonts w:ascii="Times New Roman" w:hAnsi="Times New Roman" w:cs="Times New Roman"/>
          <w:sz w:val="24"/>
          <w:szCs w:val="24"/>
        </w:rPr>
      </w:pPr>
    </w:p>
    <w:sectPr w:rsidR="00283FAC" w:rsidRPr="009309F5" w:rsidSect="009309F5">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77C" w:rsidRDefault="00E5277C" w:rsidP="009309F5">
      <w:pPr>
        <w:spacing w:after="0" w:line="240" w:lineRule="auto"/>
      </w:pPr>
      <w:r>
        <w:separator/>
      </w:r>
    </w:p>
  </w:endnote>
  <w:endnote w:type="continuationSeparator" w:id="0">
    <w:p w:rsidR="00E5277C" w:rsidRDefault="00E5277C" w:rsidP="00930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77C" w:rsidRDefault="00E5277C" w:rsidP="009309F5">
      <w:pPr>
        <w:spacing w:after="0" w:line="240" w:lineRule="auto"/>
      </w:pPr>
      <w:r>
        <w:separator/>
      </w:r>
    </w:p>
  </w:footnote>
  <w:footnote w:type="continuationSeparator" w:id="0">
    <w:p w:rsidR="00E5277C" w:rsidRDefault="00E5277C" w:rsidP="00930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878233"/>
      <w:docPartObj>
        <w:docPartGallery w:val="Page Numbers (Top of Page)"/>
        <w:docPartUnique/>
      </w:docPartObj>
    </w:sdtPr>
    <w:sdtEndPr>
      <w:rPr>
        <w:rFonts w:ascii="Times New Roman" w:hAnsi="Times New Roman" w:cs="Times New Roman"/>
        <w:noProof/>
        <w:sz w:val="24"/>
        <w:szCs w:val="24"/>
      </w:rPr>
    </w:sdtEndPr>
    <w:sdtContent>
      <w:p w:rsidR="0055568C" w:rsidRPr="0055568C" w:rsidRDefault="006F7669" w:rsidP="0055568C">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EARLY CHILDHOD EDUCATION </w:t>
        </w:r>
        <w:r w:rsidR="0055568C" w:rsidRPr="0055568C">
          <w:rPr>
            <w:rFonts w:ascii="Times New Roman" w:hAnsi="Times New Roman" w:cs="Times New Roman"/>
            <w:sz w:val="24"/>
            <w:szCs w:val="24"/>
          </w:rPr>
          <w:t xml:space="preserve">                                                                                             </w:t>
        </w:r>
        <w:r w:rsidR="0055568C" w:rsidRPr="0055568C">
          <w:rPr>
            <w:rFonts w:ascii="Times New Roman" w:hAnsi="Times New Roman" w:cs="Times New Roman"/>
            <w:sz w:val="24"/>
            <w:szCs w:val="24"/>
          </w:rPr>
          <w:fldChar w:fldCharType="begin"/>
        </w:r>
        <w:r w:rsidR="0055568C" w:rsidRPr="0055568C">
          <w:rPr>
            <w:rFonts w:ascii="Times New Roman" w:hAnsi="Times New Roman" w:cs="Times New Roman"/>
            <w:sz w:val="24"/>
            <w:szCs w:val="24"/>
          </w:rPr>
          <w:instrText xml:space="preserve"> PAGE   \* MERGEFORMAT </w:instrText>
        </w:r>
        <w:r w:rsidR="0055568C" w:rsidRPr="0055568C">
          <w:rPr>
            <w:rFonts w:ascii="Times New Roman" w:hAnsi="Times New Roman" w:cs="Times New Roman"/>
            <w:sz w:val="24"/>
            <w:szCs w:val="24"/>
          </w:rPr>
          <w:fldChar w:fldCharType="separate"/>
        </w:r>
        <w:r w:rsidR="002A1199">
          <w:rPr>
            <w:rFonts w:ascii="Times New Roman" w:hAnsi="Times New Roman" w:cs="Times New Roman"/>
            <w:noProof/>
            <w:sz w:val="24"/>
            <w:szCs w:val="24"/>
          </w:rPr>
          <w:t>5</w:t>
        </w:r>
        <w:r w:rsidR="0055568C" w:rsidRPr="0055568C">
          <w:rPr>
            <w:rFonts w:ascii="Times New Roman" w:hAnsi="Times New Roman" w:cs="Times New Roman"/>
            <w:noProof/>
            <w:sz w:val="24"/>
            <w:szCs w:val="24"/>
          </w:rPr>
          <w:fldChar w:fldCharType="end"/>
        </w:r>
      </w:p>
    </w:sdtContent>
  </w:sdt>
  <w:p w:rsidR="0055568C" w:rsidRDefault="00555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956023"/>
      <w:docPartObj>
        <w:docPartGallery w:val="Page Numbers (Top of Page)"/>
        <w:docPartUnique/>
      </w:docPartObj>
    </w:sdtPr>
    <w:sdtEndPr>
      <w:rPr>
        <w:rFonts w:ascii="Times New Roman" w:hAnsi="Times New Roman" w:cs="Times New Roman"/>
        <w:noProof/>
        <w:sz w:val="24"/>
        <w:szCs w:val="24"/>
      </w:rPr>
    </w:sdtEndPr>
    <w:sdtContent>
      <w:p w:rsidR="009309F5" w:rsidRPr="009309F5" w:rsidRDefault="009309F5" w:rsidP="009309F5">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Runni</w:t>
        </w:r>
        <w:r w:rsidR="002A1199">
          <w:rPr>
            <w:rFonts w:ascii="Times New Roman" w:hAnsi="Times New Roman" w:cs="Times New Roman"/>
            <w:sz w:val="24"/>
            <w:szCs w:val="24"/>
          </w:rPr>
          <w:t xml:space="preserve">ng Head: EARLY CHILDHOOD EDUCATION </w:t>
        </w:r>
        <w:r>
          <w:rPr>
            <w:rFonts w:ascii="Times New Roman" w:hAnsi="Times New Roman" w:cs="Times New Roman"/>
            <w:sz w:val="24"/>
            <w:szCs w:val="24"/>
          </w:rPr>
          <w:t xml:space="preserve">                                                                 </w:t>
        </w:r>
        <w:r w:rsidRPr="009309F5">
          <w:rPr>
            <w:rFonts w:ascii="Times New Roman" w:hAnsi="Times New Roman" w:cs="Times New Roman"/>
            <w:sz w:val="24"/>
            <w:szCs w:val="24"/>
          </w:rPr>
          <w:fldChar w:fldCharType="begin"/>
        </w:r>
        <w:r w:rsidRPr="009309F5">
          <w:rPr>
            <w:rFonts w:ascii="Times New Roman" w:hAnsi="Times New Roman" w:cs="Times New Roman"/>
            <w:sz w:val="24"/>
            <w:szCs w:val="24"/>
          </w:rPr>
          <w:instrText xml:space="preserve"> PAGE   \* MERGEFORMAT </w:instrText>
        </w:r>
        <w:r w:rsidRPr="009309F5">
          <w:rPr>
            <w:rFonts w:ascii="Times New Roman" w:hAnsi="Times New Roman" w:cs="Times New Roman"/>
            <w:sz w:val="24"/>
            <w:szCs w:val="24"/>
          </w:rPr>
          <w:fldChar w:fldCharType="separate"/>
        </w:r>
        <w:r w:rsidR="002A1199">
          <w:rPr>
            <w:rFonts w:ascii="Times New Roman" w:hAnsi="Times New Roman" w:cs="Times New Roman"/>
            <w:noProof/>
            <w:sz w:val="24"/>
            <w:szCs w:val="24"/>
          </w:rPr>
          <w:t>1</w:t>
        </w:r>
        <w:r w:rsidRPr="009309F5">
          <w:rPr>
            <w:rFonts w:ascii="Times New Roman" w:hAnsi="Times New Roman" w:cs="Times New Roman"/>
            <w:noProof/>
            <w:sz w:val="24"/>
            <w:szCs w:val="24"/>
          </w:rPr>
          <w:fldChar w:fldCharType="end"/>
        </w:r>
      </w:p>
    </w:sdtContent>
  </w:sdt>
  <w:p w:rsidR="009309F5" w:rsidRDefault="009309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9F5"/>
    <w:rsid w:val="000C71B3"/>
    <w:rsid w:val="0019607E"/>
    <w:rsid w:val="001E4103"/>
    <w:rsid w:val="00283FAC"/>
    <w:rsid w:val="002A1199"/>
    <w:rsid w:val="002E5EF6"/>
    <w:rsid w:val="003343BF"/>
    <w:rsid w:val="00385AE5"/>
    <w:rsid w:val="003F2B67"/>
    <w:rsid w:val="004759DB"/>
    <w:rsid w:val="004D5B2D"/>
    <w:rsid w:val="00507A96"/>
    <w:rsid w:val="0055568C"/>
    <w:rsid w:val="005868F6"/>
    <w:rsid w:val="005975AE"/>
    <w:rsid w:val="005B10F5"/>
    <w:rsid w:val="006F7669"/>
    <w:rsid w:val="00760A87"/>
    <w:rsid w:val="0079069F"/>
    <w:rsid w:val="007D5BC2"/>
    <w:rsid w:val="008353AB"/>
    <w:rsid w:val="008E538E"/>
    <w:rsid w:val="00920325"/>
    <w:rsid w:val="009309F5"/>
    <w:rsid w:val="00952C69"/>
    <w:rsid w:val="009E5699"/>
    <w:rsid w:val="00AB40F0"/>
    <w:rsid w:val="00B42281"/>
    <w:rsid w:val="00B62E29"/>
    <w:rsid w:val="00B779E4"/>
    <w:rsid w:val="00C510A8"/>
    <w:rsid w:val="00C921E4"/>
    <w:rsid w:val="00CE7994"/>
    <w:rsid w:val="00D02B98"/>
    <w:rsid w:val="00D3060C"/>
    <w:rsid w:val="00D475CD"/>
    <w:rsid w:val="00D7556E"/>
    <w:rsid w:val="00D9190D"/>
    <w:rsid w:val="00E46451"/>
    <w:rsid w:val="00E5277C"/>
    <w:rsid w:val="00EB217E"/>
    <w:rsid w:val="00ED05D3"/>
    <w:rsid w:val="00ED6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ECA97"/>
  <w15:chartTrackingRefBased/>
  <w15:docId w15:val="{986ADC7F-B260-4D83-89BD-FC4A176F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9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9F5"/>
  </w:style>
  <w:style w:type="paragraph" w:styleId="Footer">
    <w:name w:val="footer"/>
    <w:basedOn w:val="Normal"/>
    <w:link w:val="FooterChar"/>
    <w:uiPriority w:val="99"/>
    <w:unhideWhenUsed/>
    <w:rsid w:val="009309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9F5"/>
  </w:style>
  <w:style w:type="character" w:styleId="CommentReference">
    <w:name w:val="annotation reference"/>
    <w:basedOn w:val="DefaultParagraphFont"/>
    <w:uiPriority w:val="99"/>
    <w:semiHidden/>
    <w:unhideWhenUsed/>
    <w:rsid w:val="005B10F5"/>
    <w:rPr>
      <w:sz w:val="16"/>
      <w:szCs w:val="16"/>
    </w:rPr>
  </w:style>
  <w:style w:type="paragraph" w:styleId="CommentText">
    <w:name w:val="annotation text"/>
    <w:basedOn w:val="Normal"/>
    <w:link w:val="CommentTextChar"/>
    <w:uiPriority w:val="99"/>
    <w:semiHidden/>
    <w:unhideWhenUsed/>
    <w:rsid w:val="005B10F5"/>
    <w:pPr>
      <w:spacing w:line="240" w:lineRule="auto"/>
    </w:pPr>
    <w:rPr>
      <w:sz w:val="20"/>
      <w:szCs w:val="20"/>
    </w:rPr>
  </w:style>
  <w:style w:type="character" w:customStyle="1" w:styleId="CommentTextChar">
    <w:name w:val="Comment Text Char"/>
    <w:basedOn w:val="DefaultParagraphFont"/>
    <w:link w:val="CommentText"/>
    <w:uiPriority w:val="99"/>
    <w:semiHidden/>
    <w:rsid w:val="005B10F5"/>
    <w:rPr>
      <w:sz w:val="20"/>
      <w:szCs w:val="20"/>
    </w:rPr>
  </w:style>
  <w:style w:type="paragraph" w:styleId="CommentSubject">
    <w:name w:val="annotation subject"/>
    <w:basedOn w:val="CommentText"/>
    <w:next w:val="CommentText"/>
    <w:link w:val="CommentSubjectChar"/>
    <w:uiPriority w:val="99"/>
    <w:semiHidden/>
    <w:unhideWhenUsed/>
    <w:rsid w:val="005B10F5"/>
    <w:rPr>
      <w:b/>
      <w:bCs/>
    </w:rPr>
  </w:style>
  <w:style w:type="character" w:customStyle="1" w:styleId="CommentSubjectChar">
    <w:name w:val="Comment Subject Char"/>
    <w:basedOn w:val="CommentTextChar"/>
    <w:link w:val="CommentSubject"/>
    <w:uiPriority w:val="99"/>
    <w:semiHidden/>
    <w:rsid w:val="005B10F5"/>
    <w:rPr>
      <w:b/>
      <w:bCs/>
      <w:sz w:val="20"/>
      <w:szCs w:val="20"/>
    </w:rPr>
  </w:style>
  <w:style w:type="paragraph" w:styleId="BalloonText">
    <w:name w:val="Balloon Text"/>
    <w:basedOn w:val="Normal"/>
    <w:link w:val="BalloonTextChar"/>
    <w:uiPriority w:val="99"/>
    <w:semiHidden/>
    <w:unhideWhenUsed/>
    <w:rsid w:val="005B1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0F5"/>
    <w:rPr>
      <w:rFonts w:ascii="Segoe UI" w:hAnsi="Segoe UI" w:cs="Segoe UI"/>
      <w:sz w:val="18"/>
      <w:szCs w:val="18"/>
    </w:rPr>
  </w:style>
  <w:style w:type="character" w:styleId="Hyperlink">
    <w:name w:val="Hyperlink"/>
    <w:basedOn w:val="DefaultParagraphFont"/>
    <w:uiPriority w:val="99"/>
    <w:unhideWhenUsed/>
    <w:rsid w:val="00D306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a.org/home/44479.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aeyc.org/sites/default/files/globally-shared/downloads/PDFs/resources/position-statements/programStandards.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eyc.org/resources/position-statements/ethical-conduct"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ea.texas.gov/Academics/Early_Childhood_Education/Texas_Prekindergarten_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5</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brianndege07@gmail.com</dc:creator>
  <cp:keywords/>
  <dc:description/>
  <cp:lastModifiedBy>brianndege07@gmail.com</cp:lastModifiedBy>
  <cp:revision>32</cp:revision>
  <dcterms:created xsi:type="dcterms:W3CDTF">2019-10-21T09:28:00Z</dcterms:created>
  <dcterms:modified xsi:type="dcterms:W3CDTF">2019-10-21T13:02:00Z</dcterms:modified>
</cp:coreProperties>
</file>